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ED066A" w:rsidRDefault="00A6154F">
      <w:pPr>
        <w:tabs>
          <w:tab w:val="left" w:pos="2880"/>
        </w:tabs>
        <w:jc w:val="center"/>
        <w:outlineLvl w:val="0"/>
        <w:rPr>
          <w:rFonts w:ascii="Tahoma" w:hAnsi="Tahoma" w:cs="Tahoma"/>
          <w:b/>
          <w:iCs w:val="0"/>
          <w:caps/>
          <w:sz w:val="20"/>
        </w:rPr>
      </w:pPr>
      <w:r w:rsidRPr="00ED066A">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0C1D8C" w:rsidRPr="000C1D8C">
        <w:rPr>
          <w:rFonts w:ascii="Tahoma" w:hAnsi="Tahoma" w:cs="Tahoma"/>
          <w:b/>
          <w:iCs w:val="0"/>
          <w:caps/>
          <w:color w:val="000000"/>
          <w:sz w:val="20"/>
        </w:rPr>
        <w:t>Automatic capsule filling</w:t>
      </w:r>
      <w:r w:rsidR="003E6A42" w:rsidRPr="000C1D8C">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562852" w:rsidRPr="00562852" w:rsidRDefault="00562852" w:rsidP="00F43D3E">
      <w:pPr>
        <w:tabs>
          <w:tab w:val="left" w:pos="2160"/>
          <w:tab w:val="left" w:pos="2880"/>
          <w:tab w:val="center" w:pos="4752"/>
          <w:tab w:val="left" w:pos="7600"/>
        </w:tabs>
        <w:outlineLvl w:val="0"/>
        <w:rPr>
          <w:rFonts w:ascii="Tahoma" w:hAnsi="Tahoma" w:cs="Tahoma"/>
          <w:b/>
          <w:iCs w:val="0"/>
          <w:caps/>
          <w:color w:val="000000"/>
          <w:sz w:val="20"/>
        </w:rPr>
      </w:pP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537188">
        <w:rPr>
          <w:rFonts w:ascii="Tahoma" w:hAnsi="Tahoma" w:cs="Tahoma"/>
          <w:b/>
          <w:iCs w:val="0"/>
          <w:color w:val="000000"/>
          <w:sz w:val="20"/>
        </w:rPr>
        <w:t>16</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12354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0C765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0C765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0C765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0C765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C03974">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0C1D8C" w:rsidRDefault="003E4D0F" w:rsidP="000C1D8C">
      <w:pPr>
        <w:pStyle w:val="DefaultText"/>
        <w:outlineLvl w:val="0"/>
        <w:rPr>
          <w:rFonts w:ascii="Tahoma" w:hAnsi="Tahoma" w:cs="Tahoma"/>
          <w:bCs/>
          <w:sz w:val="22"/>
          <w:szCs w:val="22"/>
        </w:rPr>
      </w:pPr>
      <w:r w:rsidRPr="00366C16">
        <w:rPr>
          <w:rFonts w:ascii="Tahoma" w:hAnsi="Tahoma" w:cs="Tahoma"/>
          <w:b/>
          <w:bCs/>
        </w:rPr>
        <w:t xml:space="preserve">               </w:t>
      </w:r>
      <w:r w:rsidR="000C1D8C">
        <w:rPr>
          <w:rFonts w:ascii="Tahoma" w:hAnsi="Tahoma" w:cs="Tahoma"/>
          <w:bCs/>
          <w:sz w:val="22"/>
          <w:szCs w:val="22"/>
        </w:rPr>
        <w:t xml:space="preserve">Purpose of equipment is used in production area for filling of desired  weight   </w:t>
      </w:r>
    </w:p>
    <w:p w:rsidR="000C1D8C" w:rsidRPr="007912F9" w:rsidRDefault="000C1D8C" w:rsidP="000C1D8C">
      <w:pPr>
        <w:pStyle w:val="DefaultText"/>
        <w:outlineLvl w:val="0"/>
        <w:rPr>
          <w:rFonts w:ascii="Tahoma" w:hAnsi="Tahoma" w:cs="Tahoma"/>
          <w:sz w:val="22"/>
        </w:rPr>
      </w:pPr>
      <w:r>
        <w:rPr>
          <w:rFonts w:ascii="Tahoma" w:hAnsi="Tahoma" w:cs="Tahoma"/>
          <w:bCs/>
          <w:sz w:val="22"/>
          <w:szCs w:val="22"/>
        </w:rPr>
        <w:t xml:space="preserve">             And powder in respective size empty hard gelatin capsule.</w:t>
      </w:r>
    </w:p>
    <w:p w:rsidR="00264549" w:rsidRDefault="00A6154F" w:rsidP="000C1D8C">
      <w:pPr>
        <w:pStyle w:val="TABLE2"/>
        <w:widowControl/>
        <w:spacing w:line="360" w:lineRule="auto"/>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01.</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Identification</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iCs/>
                <w:sz w:val="20"/>
              </w:rPr>
              <w:t>Details of Make, Name, Serial. No., Capacity, Model and Year of manufacture should be available</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02.</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Model/Type</w:t>
            </w:r>
          </w:p>
        </w:tc>
        <w:tc>
          <w:tcPr>
            <w:tcW w:w="5725" w:type="dxa"/>
          </w:tcPr>
          <w:p w:rsidR="000C1D8C" w:rsidRPr="000C1D8C" w:rsidRDefault="000C1D8C" w:rsidP="00562852">
            <w:pPr>
              <w:rPr>
                <w:rFonts w:ascii="Times New Roman" w:hAnsi="Times New Roman" w:cs="Times New Roman"/>
                <w:sz w:val="20"/>
              </w:rPr>
            </w:pPr>
            <w:r w:rsidRPr="000C1D8C">
              <w:rPr>
                <w:rFonts w:ascii="Times New Roman" w:hAnsi="Times New Roman" w:cs="Times New Roman"/>
                <w:sz w:val="20"/>
              </w:rPr>
              <w:t>Automatic capsule filling machine</w:t>
            </w:r>
            <w:r>
              <w:rPr>
                <w:rFonts w:ascii="Times New Roman" w:hAnsi="Times New Roman" w:cs="Times New Roman"/>
                <w:sz w:val="20"/>
              </w:rPr>
              <w:t xml:space="preserve"> as per cGMP.</w:t>
            </w:r>
          </w:p>
          <w:p w:rsidR="000C1D8C" w:rsidRPr="000C1D8C" w:rsidRDefault="000C1D8C" w:rsidP="00562852">
            <w:pPr>
              <w:rPr>
                <w:rFonts w:ascii="Tahoma" w:hAnsi="Tahoma" w:cs="Tahoma"/>
                <w:sz w:val="20"/>
              </w:rPr>
            </w:pPr>
          </w:p>
        </w:tc>
      </w:tr>
      <w:tr w:rsidR="000C1D8C" w:rsidRPr="00264549" w:rsidTr="003E6A42">
        <w:trPr>
          <w:trHeight w:val="404"/>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03.</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Capacity</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sz w:val="20"/>
              </w:rPr>
              <w:t xml:space="preserve"> 150000 capsule/hrs</w:t>
            </w:r>
          </w:p>
        </w:tc>
      </w:tr>
      <w:tr w:rsidR="000C1D8C" w:rsidRPr="00264549" w:rsidTr="003E4D0F">
        <w:trPr>
          <w:trHeight w:val="485"/>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04.</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Potential Suppliers</w:t>
            </w:r>
          </w:p>
        </w:tc>
        <w:tc>
          <w:tcPr>
            <w:tcW w:w="5725" w:type="dxa"/>
          </w:tcPr>
          <w:p w:rsidR="000C1D8C" w:rsidRPr="000C1D8C" w:rsidRDefault="000C1D8C" w:rsidP="00562852">
            <w:pPr>
              <w:pStyle w:val="BodyTextIndent"/>
              <w:spacing w:line="360" w:lineRule="auto"/>
              <w:rPr>
                <w:rFonts w:ascii="Tahoma" w:hAnsi="Tahoma" w:cs="Tahoma"/>
                <w:sz w:val="20"/>
              </w:rPr>
            </w:pPr>
            <w:r w:rsidRPr="000C1D8C">
              <w:rPr>
                <w:rFonts w:ascii="Tahoma" w:hAnsi="Tahoma" w:cs="Tahoma"/>
                <w:sz w:val="20"/>
              </w:rPr>
              <w:t>1.Pam pharmaceutical</w:t>
            </w:r>
          </w:p>
          <w:p w:rsidR="000C1D8C" w:rsidRPr="000C1D8C" w:rsidRDefault="000C1D8C" w:rsidP="00562852">
            <w:pPr>
              <w:pStyle w:val="BodyTextIndent"/>
              <w:spacing w:line="360" w:lineRule="auto"/>
              <w:rPr>
                <w:rFonts w:ascii="Tahoma" w:hAnsi="Tahoma" w:cs="Tahoma"/>
                <w:sz w:val="20"/>
              </w:rPr>
            </w:pPr>
            <w:r w:rsidRPr="000C1D8C">
              <w:rPr>
                <w:rFonts w:ascii="Tahoma" w:hAnsi="Tahoma" w:cs="Tahoma"/>
                <w:sz w:val="20"/>
              </w:rPr>
              <w:t xml:space="preserve">2. Anchor pharma </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05.</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Contact parts (In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SS316 with mirror finish </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06.</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Non contact parts (In case of Equipment)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SS304  with matt finish</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07.</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Non metallic contact parts</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pStyle w:val="BodyTextIndent"/>
              <w:numPr>
                <w:ilvl w:val="0"/>
                <w:numId w:val="7"/>
              </w:numPr>
              <w:spacing w:line="360" w:lineRule="auto"/>
              <w:rPr>
                <w:rFonts w:ascii="Tahoma" w:hAnsi="Tahoma" w:cs="Tahoma"/>
                <w:sz w:val="20"/>
              </w:rPr>
            </w:pPr>
            <w:r w:rsidRPr="000C1D8C">
              <w:rPr>
                <w:rFonts w:ascii="Tahoma" w:hAnsi="Tahoma" w:cs="Tahoma"/>
                <w:sz w:val="20"/>
              </w:rPr>
              <w:t xml:space="preserve">Any material with food grade quality having no      </w:t>
            </w:r>
          </w:p>
          <w:p w:rsidR="000C1D8C" w:rsidRPr="000C1D8C" w:rsidRDefault="000C1D8C" w:rsidP="00562852">
            <w:pPr>
              <w:pStyle w:val="BodyTextIndent"/>
              <w:spacing w:line="360" w:lineRule="auto"/>
              <w:ind w:left="435" w:firstLine="0"/>
              <w:rPr>
                <w:rFonts w:ascii="Tahoma" w:hAnsi="Tahoma" w:cs="Tahoma"/>
                <w:sz w:val="20"/>
              </w:rPr>
            </w:pPr>
            <w:r w:rsidRPr="000C1D8C">
              <w:rPr>
                <w:rFonts w:ascii="Tahoma" w:hAnsi="Tahoma" w:cs="Tahoma"/>
                <w:sz w:val="20"/>
              </w:rPr>
              <w:t xml:space="preserve">     Potential impact on the products.</w:t>
            </w:r>
          </w:p>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       2. Durable.</w:t>
            </w:r>
          </w:p>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       3. Must be easily cleanable.</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08.</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Motor &amp; Electrical installations (In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spacing w:line="360" w:lineRule="auto"/>
              <w:ind w:left="360"/>
              <w:rPr>
                <w:rFonts w:ascii="Tahoma" w:hAnsi="Tahoma" w:cs="Tahoma"/>
                <w:sz w:val="20"/>
              </w:rPr>
            </w:pPr>
            <w:r w:rsidRPr="000C1D8C">
              <w:rPr>
                <w:rFonts w:ascii="Tahoma" w:hAnsi="Tahoma" w:cs="Tahoma"/>
                <w:sz w:val="20"/>
              </w:rPr>
              <w:t>As per machine requirement</w:t>
            </w:r>
          </w:p>
          <w:p w:rsidR="000C1D8C" w:rsidRPr="000C1D8C" w:rsidRDefault="000C1D8C" w:rsidP="00562852">
            <w:pPr>
              <w:pStyle w:val="BodyTextIndent"/>
              <w:spacing w:line="360" w:lineRule="auto"/>
              <w:ind w:left="0" w:firstLine="0"/>
              <w:rPr>
                <w:rFonts w:ascii="Tahoma" w:hAnsi="Tahoma" w:cs="Tahoma"/>
                <w:sz w:val="20"/>
              </w:rPr>
            </w:pP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09.</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Machine assemblies (In case of 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Must be covered with SS 304 with matt  finish.</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10.</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Machine adjustments (In case of 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Setting with Zero clearance with good accuracy.</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11.</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Packaging &amp; Transport </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Should be packed and transported in such a way to avoid any damage during transportation.</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12.</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No. of requirements </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01</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13.</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Requirements for any power failure backup’s (In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562852" w:rsidP="008C6CF5">
            <w:pPr>
              <w:spacing w:line="360" w:lineRule="auto"/>
              <w:rPr>
                <w:rFonts w:ascii="Tahoma" w:hAnsi="Tahoma" w:cs="Tahoma"/>
                <w:sz w:val="20"/>
              </w:rPr>
            </w:pPr>
            <w:r>
              <w:rPr>
                <w:rFonts w:ascii="Tahoma" w:hAnsi="Tahoma" w:cs="Tahoma"/>
                <w:sz w:val="20"/>
              </w:rPr>
              <w:t>Capsule size  #00 to 4 (all size)</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AA776B" w:rsidRPr="0064541B" w:rsidRDefault="00562852" w:rsidP="00A941E9">
            <w:pPr>
              <w:spacing w:line="360" w:lineRule="auto"/>
              <w:rPr>
                <w:rFonts w:ascii="Tahoma" w:hAnsi="Tahoma" w:cs="Tahoma"/>
                <w:sz w:val="20"/>
              </w:rPr>
            </w:pPr>
            <w:r>
              <w:rPr>
                <w:rFonts w:ascii="Tahoma" w:hAnsi="Tahoma" w:cs="Tahoma"/>
                <w:sz w:val="20"/>
              </w:rPr>
              <w:t xml:space="preserve">Empty Capsule </w:t>
            </w:r>
            <w:r w:rsidR="00A941E9">
              <w:rPr>
                <w:rFonts w:ascii="Tahoma" w:hAnsi="Tahoma" w:cs="Tahoma"/>
                <w:sz w:val="20"/>
              </w:rPr>
              <w:t>Loader assembly</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A941E9" w:rsidRPr="00264549" w:rsidTr="002B38AE">
        <w:trPr>
          <w:trHeight w:val="476"/>
        </w:trPr>
        <w:tc>
          <w:tcPr>
            <w:tcW w:w="997" w:type="dxa"/>
          </w:tcPr>
          <w:p w:rsidR="00A941E9" w:rsidRPr="00264549" w:rsidRDefault="00A941E9">
            <w:pPr>
              <w:pStyle w:val="BodyTextIndent"/>
              <w:ind w:left="0" w:firstLine="0"/>
              <w:rPr>
                <w:rFonts w:ascii="Tahoma" w:hAnsi="Tahoma" w:cs="Tahoma"/>
                <w:sz w:val="20"/>
              </w:rPr>
            </w:pPr>
            <w:r>
              <w:rPr>
                <w:rFonts w:ascii="Tahoma" w:hAnsi="Tahoma" w:cs="Tahoma"/>
                <w:sz w:val="20"/>
              </w:rPr>
              <w:t>3.</w:t>
            </w:r>
          </w:p>
        </w:tc>
        <w:tc>
          <w:tcPr>
            <w:tcW w:w="5873" w:type="dxa"/>
          </w:tcPr>
          <w:p w:rsidR="00A941E9" w:rsidRDefault="00A941E9" w:rsidP="00537188">
            <w:pPr>
              <w:spacing w:line="360" w:lineRule="auto"/>
              <w:rPr>
                <w:rFonts w:ascii="Tahoma" w:hAnsi="Tahoma" w:cs="Tahoma"/>
                <w:sz w:val="20"/>
              </w:rPr>
            </w:pPr>
            <w:r>
              <w:rPr>
                <w:rFonts w:ascii="Tahoma" w:hAnsi="Tahoma" w:cs="Tahoma"/>
                <w:sz w:val="20"/>
              </w:rPr>
              <w:t xml:space="preserve">Powder filling </w:t>
            </w:r>
            <w:r w:rsidR="00537188">
              <w:rPr>
                <w:rFonts w:ascii="Tahoma" w:hAnsi="Tahoma" w:cs="Tahoma"/>
                <w:sz w:val="20"/>
              </w:rPr>
              <w:t>&amp; pellet filling device</w:t>
            </w:r>
          </w:p>
        </w:tc>
        <w:tc>
          <w:tcPr>
            <w:tcW w:w="3323" w:type="dxa"/>
          </w:tcPr>
          <w:p w:rsidR="00A941E9" w:rsidRPr="00264549" w:rsidRDefault="00537188" w:rsidP="00DB35E5">
            <w:pPr>
              <w:pStyle w:val="BodyTextIndent"/>
              <w:spacing w:line="360" w:lineRule="auto"/>
              <w:ind w:left="12" w:firstLine="0"/>
              <w:rPr>
                <w:rFonts w:ascii="Tahoma" w:hAnsi="Tahoma" w:cs="Tahoma"/>
                <w:sz w:val="20"/>
              </w:rPr>
            </w:pPr>
            <w:r>
              <w:rPr>
                <w:rFonts w:ascii="Tahoma" w:hAnsi="Tahoma" w:cs="Tahoma"/>
                <w:sz w:val="20"/>
              </w:rPr>
              <w:t>YES</w:t>
            </w:r>
          </w:p>
        </w:tc>
      </w:tr>
      <w:tr w:rsidR="00A941E9" w:rsidRPr="00264549" w:rsidTr="000E1BB1">
        <w:trPr>
          <w:trHeight w:val="576"/>
        </w:trPr>
        <w:tc>
          <w:tcPr>
            <w:tcW w:w="997" w:type="dxa"/>
          </w:tcPr>
          <w:p w:rsidR="00A941E9" w:rsidRDefault="002B38AE">
            <w:pPr>
              <w:pStyle w:val="BodyTextIndent"/>
              <w:ind w:left="0" w:firstLine="0"/>
              <w:rPr>
                <w:rFonts w:ascii="Tahoma" w:hAnsi="Tahoma" w:cs="Tahoma"/>
                <w:sz w:val="20"/>
              </w:rPr>
            </w:pPr>
            <w:r>
              <w:rPr>
                <w:rFonts w:ascii="Tahoma" w:hAnsi="Tahoma" w:cs="Tahoma"/>
                <w:sz w:val="20"/>
              </w:rPr>
              <w:t>4.</w:t>
            </w:r>
          </w:p>
        </w:tc>
        <w:tc>
          <w:tcPr>
            <w:tcW w:w="5873" w:type="dxa"/>
          </w:tcPr>
          <w:p w:rsidR="00A941E9" w:rsidRDefault="00537188" w:rsidP="009F589D">
            <w:pPr>
              <w:spacing w:line="360" w:lineRule="auto"/>
              <w:rPr>
                <w:rFonts w:ascii="Tahoma" w:hAnsi="Tahoma" w:cs="Tahoma"/>
                <w:sz w:val="20"/>
              </w:rPr>
            </w:pPr>
            <w:r>
              <w:rPr>
                <w:rFonts w:ascii="Tahoma" w:hAnsi="Tahoma" w:cs="Tahoma"/>
                <w:sz w:val="20"/>
              </w:rPr>
              <w:t>Dosing station</w:t>
            </w:r>
          </w:p>
        </w:tc>
        <w:tc>
          <w:tcPr>
            <w:tcW w:w="3323" w:type="dxa"/>
          </w:tcPr>
          <w:p w:rsidR="00A941E9" w:rsidRPr="00264549" w:rsidRDefault="00537188"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ED066A">
      <w:pPr>
        <w:pStyle w:val="BodyTextIndent"/>
        <w:ind w:left="0" w:firstLine="0"/>
        <w:rPr>
          <w:rFonts w:ascii="Tahoma" w:hAnsi="Tahoma" w:cs="Tahoma"/>
          <w:b/>
          <w:bCs/>
          <w:sz w:val="20"/>
        </w:rPr>
      </w:pPr>
    </w:p>
    <w:p w:rsidR="00ED066A" w:rsidRDefault="00ED066A" w:rsidP="00ED066A">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Pr="00264549" w:rsidRDefault="00ED066A">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D066A" w:rsidRPr="00264549" w:rsidRDefault="00ED066A"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ED066A" w:rsidRPr="00264549" w:rsidTr="00ED066A">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Default="00ED066A">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ED066A" w:rsidRDefault="00ED066A" w:rsidP="0099684B">
            <w:pPr>
              <w:pStyle w:val="BodyTextIndent"/>
              <w:ind w:left="0" w:firstLine="0"/>
              <w:rPr>
                <w:rFonts w:ascii="Tahoma" w:hAnsi="Tahoma" w:cs="Tahoma"/>
                <w:sz w:val="20"/>
              </w:rPr>
            </w:pPr>
            <w:r w:rsidRPr="00ED066A">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ED066A" w:rsidRDefault="00ED066A" w:rsidP="00ED066A">
            <w:pPr>
              <w:pStyle w:val="BodyTextIndent"/>
              <w:spacing w:line="360" w:lineRule="auto"/>
              <w:ind w:left="0" w:firstLine="0"/>
              <w:rPr>
                <w:rFonts w:ascii="Tahoma" w:hAnsi="Tahoma" w:cs="Tahoma"/>
                <w:sz w:val="20"/>
              </w:rPr>
            </w:pPr>
            <w:r w:rsidRPr="00ED066A">
              <w:rPr>
                <w:rFonts w:ascii="Tahoma" w:hAnsi="Tahoma" w:cs="Tahoma"/>
                <w:sz w:val="20"/>
              </w:rPr>
              <w:t>YES</w:t>
            </w:r>
          </w:p>
        </w:tc>
      </w:tr>
      <w:tr w:rsidR="00ED066A" w:rsidRPr="00264549" w:rsidTr="00ED066A">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Default="00ED066A">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spacing w:line="360" w:lineRule="auto"/>
              <w:ind w:left="0" w:firstLine="0"/>
              <w:rPr>
                <w:rFonts w:ascii="Tahoma" w:hAnsi="Tahoma" w:cs="Tahoma"/>
                <w:sz w:val="20"/>
              </w:rPr>
            </w:pPr>
            <w:r w:rsidRPr="00264549">
              <w:rPr>
                <w:rFonts w:ascii="Tahoma" w:hAnsi="Tahoma" w:cs="Tahoma"/>
                <w:sz w:val="20"/>
              </w:rPr>
              <w:t>YES</w:t>
            </w:r>
          </w:p>
        </w:tc>
      </w:tr>
      <w:tr w:rsidR="00ED066A" w:rsidRPr="00264549" w:rsidTr="00ED066A">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Default="00ED066A">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ED066A" w:rsidRDefault="00ED066A" w:rsidP="00D2418C">
      <w:pPr>
        <w:pStyle w:val="BodyTextIndent"/>
        <w:ind w:left="0" w:firstLine="0"/>
        <w:rPr>
          <w:rFonts w:ascii="Tahoma" w:hAnsi="Tahoma" w:cs="Tahoma"/>
          <w:sz w:val="20"/>
        </w:rPr>
      </w:pPr>
    </w:p>
    <w:p w:rsidR="00ED066A" w:rsidRPr="00264549" w:rsidRDefault="00ED066A"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33C" w:rsidRDefault="0071533C">
      <w:r>
        <w:separator/>
      </w:r>
    </w:p>
  </w:endnote>
  <w:endnote w:type="continuationSeparator" w:id="1">
    <w:p w:rsidR="0071533C" w:rsidRDefault="007153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537188">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37188" w:rsidRDefault="00537188">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537188" w:rsidRDefault="00537188" w:rsidP="0068091D">
          <w:pPr>
            <w:pStyle w:val="Footer"/>
            <w:jc w:val="center"/>
            <w:rPr>
              <w:rFonts w:ascii="Tahoma" w:hAnsi="Tahoma" w:cs="Tahoma"/>
            </w:rPr>
          </w:pPr>
          <w:r>
            <w:rPr>
              <w:rStyle w:val="PageNumber"/>
              <w:rFonts w:ascii="Tahoma" w:hAnsi="Tahoma" w:cs="Tahoma"/>
            </w:rPr>
            <w:t xml:space="preserve">Page </w:t>
          </w:r>
          <w:r w:rsidR="00CD4F54">
            <w:rPr>
              <w:rStyle w:val="PageNumber"/>
              <w:rFonts w:ascii="Tahoma" w:hAnsi="Tahoma" w:cs="Tahoma"/>
            </w:rPr>
            <w:fldChar w:fldCharType="begin"/>
          </w:r>
          <w:r>
            <w:rPr>
              <w:rStyle w:val="PageNumber"/>
              <w:rFonts w:ascii="Tahoma" w:hAnsi="Tahoma" w:cs="Tahoma"/>
            </w:rPr>
            <w:instrText xml:space="preserve"> PAGE </w:instrText>
          </w:r>
          <w:r w:rsidR="00CD4F54">
            <w:rPr>
              <w:rStyle w:val="PageNumber"/>
              <w:rFonts w:ascii="Tahoma" w:hAnsi="Tahoma" w:cs="Tahoma"/>
            </w:rPr>
            <w:fldChar w:fldCharType="separate"/>
          </w:r>
          <w:r w:rsidR="00256ADE">
            <w:rPr>
              <w:rStyle w:val="PageNumber"/>
              <w:rFonts w:ascii="Tahoma" w:hAnsi="Tahoma" w:cs="Tahoma"/>
              <w:noProof/>
            </w:rPr>
            <w:t>5</w:t>
          </w:r>
          <w:r w:rsidR="00CD4F54">
            <w:rPr>
              <w:rStyle w:val="PageNumber"/>
              <w:rFonts w:ascii="Tahoma" w:hAnsi="Tahoma" w:cs="Tahoma"/>
            </w:rPr>
            <w:fldChar w:fldCharType="end"/>
          </w:r>
          <w:r w:rsidR="00ED066A">
            <w:rPr>
              <w:rStyle w:val="PageNumber"/>
              <w:rFonts w:ascii="Tahoma" w:hAnsi="Tahoma" w:cs="Tahoma"/>
            </w:rPr>
            <w:t xml:space="preserve"> of 11</w:t>
          </w:r>
        </w:p>
      </w:tc>
    </w:tr>
  </w:tbl>
  <w:p w:rsidR="00537188" w:rsidRDefault="00537188">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88" w:rsidRDefault="00ED066A">
    <w:pPr>
      <w:pStyle w:val="Footer"/>
      <w:ind w:left="1440"/>
      <w:jc w:val="right"/>
    </w:pPr>
    <w:r>
      <w:rPr>
        <w:rFonts w:ascii="Arial" w:hAnsi="Arial" w:cs="Arial"/>
      </w:rPr>
      <w:t>Page 1 of 11</w:t>
    </w:r>
    <w:r w:rsidR="00537188">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33C" w:rsidRDefault="0071533C">
      <w:r>
        <w:separator/>
      </w:r>
    </w:p>
  </w:footnote>
  <w:footnote w:type="continuationSeparator" w:id="1">
    <w:p w:rsidR="0071533C" w:rsidRDefault="007153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88" w:rsidRPr="00264549" w:rsidRDefault="00537188">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123547" r:id="rId2"/>
      </w:object>
    </w:r>
  </w:p>
  <w:p w:rsidR="00537188" w:rsidRPr="00264549" w:rsidRDefault="00537188">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537188" w:rsidRPr="00264549" w:rsidTr="00CC1047">
      <w:trPr>
        <w:cantSplit/>
        <w:trHeight w:val="970"/>
      </w:trPr>
      <w:tc>
        <w:tcPr>
          <w:tcW w:w="6427" w:type="dxa"/>
          <w:tcBorders>
            <w:bottom w:val="single" w:sz="4" w:space="0" w:color="auto"/>
          </w:tcBorders>
          <w:vAlign w:val="center"/>
        </w:tcPr>
        <w:p w:rsidR="00537188" w:rsidRPr="00264549" w:rsidRDefault="0053718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537188" w:rsidRPr="00264549" w:rsidRDefault="0053718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537188" w:rsidRPr="00264549" w:rsidRDefault="00537188">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URS/BP/016</w:t>
          </w:r>
        </w:p>
      </w:tc>
    </w:tr>
  </w:tbl>
  <w:p w:rsidR="00537188" w:rsidRDefault="00537188">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88" w:rsidRDefault="00537188">
    <w:pPr>
      <w:pStyle w:val="Header"/>
      <w:ind w:hanging="187"/>
      <w:rPr>
        <w:rFonts w:ascii="Tahoma" w:hAnsi="Tahoma" w:cs="Tahoma"/>
        <w:b/>
        <w:bCs/>
        <w:sz w:val="22"/>
      </w:rPr>
    </w:pPr>
    <w:r>
      <w:rPr>
        <w:rFonts w:ascii="Tahoma" w:hAnsi="Tahoma" w:cs="Tahoma"/>
        <w:b/>
        <w:bCs/>
        <w:sz w:val="22"/>
      </w:rPr>
      <w:t xml:space="preserve"> </w:t>
    </w:r>
  </w:p>
  <w:p w:rsidR="00537188" w:rsidRPr="00264549" w:rsidRDefault="00537188" w:rsidP="00B75DA1">
    <w:pPr>
      <w:pStyle w:val="Header"/>
      <w:ind w:hanging="187"/>
      <w:jc w:val="center"/>
      <w:rPr>
        <w:rFonts w:ascii="Tahoma" w:hAnsi="Tahoma" w:cs="Tahoma"/>
        <w:b/>
      </w:rPr>
    </w:pPr>
    <w:r w:rsidRPr="00264549">
      <w:rPr>
        <w:rFonts w:ascii="Tahoma" w:hAnsi="Tahoma" w:cs="Tahoma"/>
        <w:b/>
      </w:rPr>
      <w:t>Annexure-I</w:t>
    </w:r>
  </w:p>
  <w:p w:rsidR="00537188" w:rsidRDefault="00537188">
    <w:pPr>
      <w:pStyle w:val="Header"/>
      <w:ind w:hanging="187"/>
      <w:rPr>
        <w:rFonts w:ascii="Tahoma" w:hAnsi="Tahoma" w:cs="Tahoma"/>
      </w:rPr>
    </w:pPr>
  </w:p>
  <w:p w:rsidR="00537188" w:rsidRDefault="0053718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C7656"/>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56ADE"/>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74655"/>
    <w:rsid w:val="00480F6B"/>
    <w:rsid w:val="00482256"/>
    <w:rsid w:val="00482570"/>
    <w:rsid w:val="00484A10"/>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04DA"/>
    <w:rsid w:val="00712E90"/>
    <w:rsid w:val="0071533C"/>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115C"/>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974"/>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4F54"/>
    <w:rsid w:val="00CD5AFB"/>
    <w:rsid w:val="00CE2E37"/>
    <w:rsid w:val="00CE7BD9"/>
    <w:rsid w:val="00D0329C"/>
    <w:rsid w:val="00D0530A"/>
    <w:rsid w:val="00D108CA"/>
    <w:rsid w:val="00D17211"/>
    <w:rsid w:val="00D2418C"/>
    <w:rsid w:val="00D253EE"/>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4C79"/>
    <w:rsid w:val="00DF2B97"/>
    <w:rsid w:val="00DF2F13"/>
    <w:rsid w:val="00DF34CA"/>
    <w:rsid w:val="00DF55CF"/>
    <w:rsid w:val="00E01C18"/>
    <w:rsid w:val="00E1652A"/>
    <w:rsid w:val="00E208F6"/>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66A"/>
    <w:rsid w:val="00ED0A72"/>
    <w:rsid w:val="00ED1F08"/>
    <w:rsid w:val="00EE7FDB"/>
    <w:rsid w:val="00EF43E9"/>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23273487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11</Pages>
  <Words>2419</Words>
  <Characters>13790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vinay</cp:lastModifiedBy>
  <cp:revision>373</cp:revision>
  <cp:lastPrinted>2011-08-05T02:31:00Z</cp:lastPrinted>
  <dcterms:created xsi:type="dcterms:W3CDTF">2011-05-25T11:34:00Z</dcterms:created>
  <dcterms:modified xsi:type="dcterms:W3CDTF">2011-08-06T02:43:00Z</dcterms:modified>
</cp:coreProperties>
</file>